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806C9" w:rsidRDefault="00F52729">
      <w:pPr>
        <w:tabs>
          <w:tab w:val="left" w:pos="270"/>
        </w:tabs>
        <w:ind w:right="-188"/>
        <w:jc w:val="center"/>
        <w:rPr>
          <w:rFonts w:ascii="Arial" w:eastAsia="Arial" w:hAnsi="Arial" w:cs="Arial"/>
          <w:b/>
          <w:sz w:val="24"/>
          <w:szCs w:val="24"/>
        </w:rPr>
      </w:pPr>
      <w:r>
        <w:rPr>
          <w:rFonts w:ascii="Arial" w:eastAsia="Arial" w:hAnsi="Arial" w:cs="Arial"/>
          <w:b/>
          <w:sz w:val="24"/>
          <w:szCs w:val="24"/>
        </w:rPr>
        <w:t>Attachment 2b – Certificate of Technical and Professional Ability (COTPA) RM6</w:t>
      </w:r>
      <w:r w:rsidRPr="002278F4">
        <w:rPr>
          <w:rFonts w:ascii="Arial" w:eastAsia="Arial" w:hAnsi="Arial" w:cs="Arial"/>
          <w:b/>
          <w:strike/>
          <w:color w:val="FF0000"/>
          <w:sz w:val="24"/>
          <w:szCs w:val="24"/>
        </w:rPr>
        <w:t>8</w:t>
      </w:r>
      <w:r>
        <w:rPr>
          <w:rFonts w:ascii="Arial" w:eastAsia="Arial" w:hAnsi="Arial" w:cs="Arial"/>
          <w:b/>
          <w:sz w:val="24"/>
          <w:szCs w:val="24"/>
        </w:rPr>
        <w:t>2</w:t>
      </w:r>
      <w:r w:rsidR="002278F4" w:rsidRPr="002278F4">
        <w:rPr>
          <w:rFonts w:ascii="Arial" w:eastAsia="Arial" w:hAnsi="Arial" w:cs="Arial"/>
          <w:b/>
          <w:color w:val="FF0000"/>
          <w:sz w:val="24"/>
          <w:szCs w:val="24"/>
        </w:rPr>
        <w:t>8</w:t>
      </w:r>
      <w:r>
        <w:rPr>
          <w:rFonts w:ascii="Arial" w:eastAsia="Arial" w:hAnsi="Arial" w:cs="Arial"/>
          <w:b/>
          <w:sz w:val="24"/>
          <w:szCs w:val="24"/>
        </w:rPr>
        <w:t>0</w:t>
      </w:r>
    </w:p>
    <w:p w:rsidR="00A806C9" w:rsidRDefault="00F52729">
      <w:pPr>
        <w:widowControl w:val="0"/>
        <w:spacing w:after="120"/>
        <w:jc w:val="center"/>
        <w:rPr>
          <w:rFonts w:ascii="Arial" w:eastAsia="Arial" w:hAnsi="Arial" w:cs="Arial"/>
          <w:b/>
          <w:sz w:val="24"/>
          <w:szCs w:val="24"/>
        </w:rPr>
      </w:pPr>
      <w:r>
        <w:rPr>
          <w:rFonts w:ascii="Arial" w:eastAsia="Arial" w:hAnsi="Arial" w:cs="Arial"/>
          <w:b/>
          <w:sz w:val="24"/>
          <w:szCs w:val="24"/>
          <w:u w:val="single"/>
        </w:rPr>
        <w:t>Lot 1 Franking Machines, Mailroom Equipment and Associated Consumables</w:t>
      </w:r>
    </w:p>
    <w:p w:rsidR="00A806C9" w:rsidRDefault="00F52729">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Technical and Professional Ability (COTPA) is included to enable you to demonstrate your ability to deliver the requirements to customers, within the scope of Lot 1.</w:t>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highlight w:val="white"/>
        </w:rPr>
        <w:t xml:space="preserve">To be valid the two COTPAs </w:t>
      </w:r>
      <w:r>
        <w:rPr>
          <w:rFonts w:ascii="Arial" w:eastAsia="Arial" w:hAnsi="Arial" w:cs="Arial"/>
          <w:color w:val="000000"/>
          <w:sz w:val="24"/>
          <w:szCs w:val="24"/>
          <w:highlight w:val="white"/>
        </w:rPr>
        <w:t>you provi</w:t>
      </w:r>
      <w:r>
        <w:rPr>
          <w:rFonts w:ascii="Arial" w:eastAsia="Arial" w:hAnsi="Arial" w:cs="Arial"/>
          <w:color w:val="000000"/>
          <w:sz w:val="24"/>
          <w:szCs w:val="24"/>
          <w:highlight w:val="white"/>
        </w:rPr>
        <w:t>de must evidence two (2) previous contracts that you have successfully delivered to two (2) different Customers in the last three (3) years prior to publication of the FTS contract not</w:t>
      </w:r>
      <w:r>
        <w:rPr>
          <w:rFonts w:ascii="Arial" w:eastAsia="Arial" w:hAnsi="Arial" w:cs="Arial"/>
          <w:sz w:val="24"/>
          <w:szCs w:val="24"/>
          <w:highlight w:val="white"/>
        </w:rPr>
        <w:t>ice.</w:t>
      </w:r>
      <w:r>
        <w:rPr>
          <w:rFonts w:ascii="Arial" w:eastAsia="Arial" w:hAnsi="Arial" w:cs="Arial"/>
          <w:color w:val="000000"/>
          <w:sz w:val="24"/>
          <w:szCs w:val="24"/>
          <w:highlight w:val="white"/>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be for a separate contract to a customer for a min</w:t>
      </w:r>
      <w:r>
        <w:rPr>
          <w:rFonts w:ascii="Arial" w:eastAsia="Arial" w:hAnsi="Arial" w:cs="Arial"/>
          <w:color w:val="000000"/>
          <w:sz w:val="24"/>
          <w:szCs w:val="24"/>
        </w:rPr>
        <w:t xml:space="preserve">imum monetary </w:t>
      </w:r>
      <w:r>
        <w:rPr>
          <w:rFonts w:ascii="Arial" w:eastAsia="Arial" w:hAnsi="Arial" w:cs="Arial"/>
          <w:b/>
          <w:color w:val="000000"/>
          <w:sz w:val="24"/>
          <w:szCs w:val="24"/>
        </w:rPr>
        <w:t>contract value of £1,000</w:t>
      </w:r>
      <w:r>
        <w:rPr>
          <w:rFonts w:ascii="Arial" w:eastAsia="Arial" w:hAnsi="Arial" w:cs="Arial"/>
          <w:color w:val="000000"/>
          <w:sz w:val="24"/>
          <w:szCs w:val="24"/>
        </w:rPr>
        <w:t>.</w:t>
      </w:r>
    </w:p>
    <w:p w:rsidR="00A806C9" w:rsidRDefault="00A806C9">
      <w:pPr>
        <w:spacing w:after="0" w:line="240" w:lineRule="auto"/>
        <w:rPr>
          <w:rFonts w:ascii="Arial" w:eastAsia="Arial" w:hAnsi="Arial" w:cs="Arial"/>
          <w:color w:val="000000"/>
          <w:sz w:val="24"/>
          <w:szCs w:val="24"/>
        </w:rPr>
      </w:pPr>
      <w:bookmarkStart w:id="0" w:name="_heading=h.gjdgxs" w:colFirst="0" w:colLast="0"/>
      <w:bookmarkEnd w:id="0"/>
    </w:p>
    <w:p w:rsidR="00A806C9" w:rsidRDefault="00F52729">
      <w:pPr>
        <w:numPr>
          <w:ilvl w:val="0"/>
          <w:numId w:val="2"/>
        </w:numPr>
        <w:spacing w:after="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These examples must be relevant to the scope of Lot 1, which can be found at Annex 1 Lot 1 - Framework Schedule 1 (Specification) RM6280 and evidence </w:t>
      </w:r>
      <w:r>
        <w:rPr>
          <w:rFonts w:ascii="Arial" w:eastAsia="Arial" w:hAnsi="Arial" w:cs="Arial"/>
          <w:b/>
          <w:color w:val="000000"/>
          <w:sz w:val="24"/>
          <w:szCs w:val="24"/>
        </w:rPr>
        <w:t>ALL OF</w:t>
      </w:r>
      <w:r>
        <w:rPr>
          <w:rFonts w:ascii="Arial" w:eastAsia="Arial" w:hAnsi="Arial" w:cs="Arial"/>
          <w:color w:val="000000"/>
          <w:sz w:val="24"/>
          <w:szCs w:val="24"/>
        </w:rPr>
        <w:t xml:space="preserve"> the three mandatory requirements listed in Table A.</w:t>
      </w:r>
    </w:p>
    <w:p w:rsidR="00A806C9" w:rsidRDefault="00A806C9">
      <w:pPr>
        <w:spacing w:after="0" w:line="240" w:lineRule="auto"/>
        <w:rPr>
          <w:rFonts w:ascii="Arial" w:eastAsia="Arial" w:hAnsi="Arial" w:cs="Arial"/>
          <w:color w:val="000000"/>
          <w:sz w:val="24"/>
          <w:szCs w:val="24"/>
        </w:rPr>
      </w:pP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w:t>
      </w:r>
      <w:r>
        <w:rPr>
          <w:rFonts w:ascii="Arial" w:eastAsia="Arial" w:hAnsi="Arial" w:cs="Arial"/>
          <w:color w:val="000000"/>
          <w:sz w:val="24"/>
          <w:szCs w:val="24"/>
        </w:rPr>
        <w:t>COTPA can be from either the public sector or private sector. </w:t>
      </w:r>
    </w:p>
    <w:p w:rsidR="00A806C9" w:rsidRDefault="00A806C9">
      <w:pPr>
        <w:spacing w:after="0" w:line="240" w:lineRule="auto"/>
        <w:ind w:left="360"/>
        <w:rPr>
          <w:rFonts w:ascii="Arial" w:eastAsia="Arial" w:hAnsi="Arial" w:cs="Arial"/>
          <w:color w:val="000000"/>
          <w:sz w:val="24"/>
          <w:szCs w:val="24"/>
        </w:rPr>
      </w:pP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w:t>
      </w:r>
      <w:r>
        <w:rPr>
          <w:rFonts w:ascii="Arial" w:eastAsia="Arial" w:hAnsi="Arial" w:cs="Arial"/>
          <w:color w:val="000000"/>
          <w:sz w:val="24"/>
          <w:szCs w:val="24"/>
        </w:rPr>
        <w:t>r 25% of the work.</w:t>
      </w:r>
      <w:r>
        <w:rPr>
          <w:rFonts w:ascii="Arial" w:eastAsia="Arial" w:hAnsi="Arial" w:cs="Arial"/>
          <w:color w:val="000000"/>
          <w:sz w:val="24"/>
          <w:szCs w:val="24"/>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Each COTPA provided must relate to a single contract which has commenced within the last 3 years.  Contract examples given as evidence for COTPA must have an initial start date within the last 3 years prior to the publication of the FTS</w:t>
      </w:r>
      <w:r>
        <w:rPr>
          <w:rFonts w:ascii="Arial" w:eastAsia="Arial" w:hAnsi="Arial" w:cs="Arial"/>
          <w:sz w:val="24"/>
          <w:szCs w:val="24"/>
        </w:rPr>
        <w:t xml:space="preserve"> advert. Contracts that have an initial start date prior to this date will not be considered valid as a COTPA.</w:t>
      </w:r>
      <w:r>
        <w:rPr>
          <w:rFonts w:ascii="Arial" w:eastAsia="Arial" w:hAnsi="Arial" w:cs="Arial"/>
          <w:sz w:val="24"/>
          <w:szCs w:val="24"/>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1.</w:t>
      </w:r>
      <w:r>
        <w:rPr>
          <w:rFonts w:ascii="Arial" w:eastAsia="Arial" w:hAnsi="Arial" w:cs="Arial"/>
          <w:color w:val="000000"/>
          <w:sz w:val="24"/>
          <w:szCs w:val="24"/>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provided must be signed and dated by th</w:t>
      </w:r>
      <w:r>
        <w:rPr>
          <w:rFonts w:ascii="Arial" w:eastAsia="Arial" w:hAnsi="Arial" w:cs="Arial"/>
          <w:color w:val="000000"/>
          <w:sz w:val="24"/>
          <w:szCs w:val="24"/>
        </w:rPr>
        <w:t>e customer</w:t>
      </w:r>
      <w:r>
        <w:rPr>
          <w:rFonts w:ascii="Arial" w:eastAsia="Arial" w:hAnsi="Arial" w:cs="Arial"/>
          <w:color w:val="000000"/>
          <w:sz w:val="24"/>
          <w:szCs w:val="24"/>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CCS reserves the right to contact the customer to verify the content of the CO</w:t>
      </w:r>
      <w:r>
        <w:rPr>
          <w:rFonts w:ascii="Arial" w:eastAsia="Arial" w:hAnsi="Arial" w:cs="Arial"/>
          <w:color w:val="000000"/>
          <w:sz w:val="24"/>
          <w:szCs w:val="24"/>
        </w:rPr>
        <w:t>TPA you have submitted. You must notify the customer that they may be contacted by us.</w:t>
      </w:r>
    </w:p>
    <w:p w:rsidR="00A806C9" w:rsidRDefault="00F52729">
      <w:pPr>
        <w:rPr>
          <w:rFonts w:ascii="Arial" w:eastAsia="Arial" w:hAnsi="Arial" w:cs="Arial"/>
          <w:color w:val="000000"/>
          <w:sz w:val="24"/>
          <w:szCs w:val="24"/>
        </w:rPr>
      </w:pPr>
      <w:r>
        <w:br w:type="page"/>
      </w:r>
      <w:bookmarkStart w:id="2" w:name="_GoBack"/>
      <w:bookmarkEnd w:id="2"/>
    </w:p>
    <w:p w:rsidR="00A806C9" w:rsidRDefault="00F52729">
      <w:pPr>
        <w:numPr>
          <w:ilvl w:val="0"/>
          <w:numId w:val="2"/>
        </w:numPr>
        <w:spacing w:after="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t>.</w:t>
      </w:r>
      <w:r>
        <w:rPr>
          <w:rFonts w:ascii="Arial" w:eastAsia="Arial" w:hAnsi="Arial" w:cs="Arial"/>
          <w:color w:val="000000"/>
          <w:sz w:val="24"/>
          <w:szCs w:val="24"/>
        </w:rPr>
        <w:br/>
      </w: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COTPAs.  </w:t>
      </w:r>
    </w:p>
    <w:p w:rsidR="00A806C9" w:rsidRDefault="00A806C9">
      <w:pPr>
        <w:spacing w:after="0" w:line="240" w:lineRule="auto"/>
        <w:ind w:left="360"/>
        <w:rPr>
          <w:rFonts w:ascii="Arial" w:eastAsia="Arial" w:hAnsi="Arial" w:cs="Arial"/>
          <w:color w:val="000000"/>
          <w:sz w:val="24"/>
          <w:szCs w:val="24"/>
        </w:rPr>
      </w:pP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A806C9" w:rsidRDefault="00A806C9">
      <w:pPr>
        <w:pBdr>
          <w:top w:val="nil"/>
          <w:left w:val="nil"/>
          <w:bottom w:val="nil"/>
          <w:right w:val="nil"/>
          <w:between w:val="nil"/>
        </w:pBdr>
        <w:ind w:left="720"/>
        <w:rPr>
          <w:rFonts w:ascii="Arial" w:eastAsia="Arial" w:hAnsi="Arial" w:cs="Arial"/>
          <w:color w:val="000000"/>
          <w:sz w:val="24"/>
          <w:szCs w:val="24"/>
        </w:rPr>
      </w:pPr>
    </w:p>
    <w:p w:rsidR="00A806C9" w:rsidRDefault="00F5272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upload a zip folder containing all of your COTPAs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A806C9" w:rsidRDefault="00F52729">
      <w:pPr>
        <w:rPr>
          <w:rFonts w:ascii="Arial" w:eastAsia="Arial" w:hAnsi="Arial" w:cs="Arial"/>
          <w:b/>
          <w:sz w:val="24"/>
          <w:szCs w:val="24"/>
        </w:rPr>
      </w:pPr>
      <w:r>
        <w:br w:type="page"/>
      </w:r>
    </w:p>
    <w:p w:rsidR="00A806C9" w:rsidRDefault="00F52729">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A806C9">
        <w:trPr>
          <w:trHeight w:val="220"/>
          <w:jc w:val="center"/>
        </w:trPr>
        <w:tc>
          <w:tcPr>
            <w:tcW w:w="9498" w:type="dxa"/>
            <w:gridSpan w:val="2"/>
            <w:vAlign w:val="center"/>
          </w:tcPr>
          <w:p w:rsidR="00A806C9" w:rsidRDefault="00F52729">
            <w:pPr>
              <w:widowControl w:val="0"/>
              <w:spacing w:after="120"/>
              <w:jc w:val="center"/>
              <w:rPr>
                <w:rFonts w:ascii="Arial" w:eastAsia="Arial" w:hAnsi="Arial" w:cs="Arial"/>
                <w:b/>
                <w:sz w:val="24"/>
                <w:szCs w:val="24"/>
              </w:rPr>
            </w:pPr>
            <w:r>
              <w:rPr>
                <w:rFonts w:ascii="Arial" w:eastAsia="Arial" w:hAnsi="Arial" w:cs="Arial"/>
                <w:b/>
                <w:sz w:val="24"/>
                <w:szCs w:val="24"/>
              </w:rPr>
              <w:t xml:space="preserve">Lot 1 Franking Machines, Mailroom Equipment and </w:t>
            </w:r>
            <w:r>
              <w:rPr>
                <w:rFonts w:ascii="Arial" w:eastAsia="Arial" w:hAnsi="Arial" w:cs="Arial"/>
                <w:b/>
                <w:sz w:val="24"/>
                <w:szCs w:val="24"/>
              </w:rPr>
              <w:t xml:space="preserve">Associated Consumables </w:t>
            </w:r>
          </w:p>
        </w:tc>
      </w:tr>
      <w:tr w:rsidR="00A806C9">
        <w:trPr>
          <w:jc w:val="center"/>
        </w:trPr>
        <w:tc>
          <w:tcPr>
            <w:tcW w:w="4667" w:type="dxa"/>
            <w:vAlign w:val="center"/>
          </w:tcPr>
          <w:p w:rsidR="00A806C9" w:rsidRDefault="00F52729">
            <w:pPr>
              <w:rPr>
                <w:rFonts w:ascii="Arial" w:eastAsia="Arial" w:hAnsi="Arial" w:cs="Arial"/>
                <w:b/>
                <w:sz w:val="24"/>
                <w:szCs w:val="24"/>
              </w:rPr>
            </w:pPr>
            <w:r>
              <w:rPr>
                <w:rFonts w:ascii="Arial" w:eastAsia="Arial" w:hAnsi="Arial" w:cs="Arial"/>
                <w:b/>
                <w:sz w:val="24"/>
                <w:szCs w:val="24"/>
              </w:rPr>
              <w:t>Name of Bidder:</w:t>
            </w:r>
          </w:p>
          <w:p w:rsidR="00A806C9" w:rsidRDefault="00A806C9">
            <w:pPr>
              <w:rPr>
                <w:rFonts w:ascii="Arial" w:eastAsia="Arial" w:hAnsi="Arial" w:cs="Arial"/>
                <w:b/>
                <w:sz w:val="24"/>
                <w:szCs w:val="24"/>
              </w:rPr>
            </w:pPr>
          </w:p>
        </w:tc>
        <w:tc>
          <w:tcPr>
            <w:tcW w:w="4831" w:type="dxa"/>
            <w:vAlign w:val="center"/>
          </w:tcPr>
          <w:p w:rsidR="00A806C9" w:rsidRDefault="00F52729">
            <w:pPr>
              <w:rPr>
                <w:rFonts w:ascii="Arial" w:eastAsia="Arial" w:hAnsi="Arial" w:cs="Arial"/>
                <w:sz w:val="24"/>
                <w:szCs w:val="24"/>
              </w:rPr>
            </w:pPr>
            <w:r>
              <w:rPr>
                <w:rFonts w:ascii="Arial" w:eastAsia="Arial" w:hAnsi="Arial" w:cs="Arial"/>
                <w:sz w:val="24"/>
                <w:szCs w:val="24"/>
              </w:rPr>
              <w:t>[Bidder’s name]</w:t>
            </w:r>
          </w:p>
        </w:tc>
      </w:tr>
      <w:tr w:rsidR="00A806C9">
        <w:trPr>
          <w:trHeight w:val="540"/>
          <w:jc w:val="center"/>
        </w:trPr>
        <w:tc>
          <w:tcPr>
            <w:tcW w:w="9498" w:type="dxa"/>
            <w:gridSpan w:val="2"/>
            <w:shd w:val="clear" w:color="auto" w:fill="A4C2F4"/>
            <w:vAlign w:val="center"/>
          </w:tcPr>
          <w:p w:rsidR="00A806C9" w:rsidRDefault="00F52729">
            <w:pPr>
              <w:rPr>
                <w:rFonts w:ascii="Arial" w:eastAsia="Arial" w:hAnsi="Arial" w:cs="Arial"/>
                <w:b/>
                <w:sz w:val="24"/>
                <w:szCs w:val="24"/>
              </w:rPr>
            </w:pPr>
            <w:r>
              <w:rPr>
                <w:rFonts w:ascii="Arial" w:eastAsia="Arial" w:hAnsi="Arial" w:cs="Arial"/>
                <w:b/>
                <w:sz w:val="24"/>
                <w:szCs w:val="24"/>
              </w:rPr>
              <w:t>Section A - To be completed by the Bidder</w:t>
            </w:r>
          </w:p>
        </w:tc>
      </w:tr>
      <w:tr w:rsidR="00A806C9">
        <w:trPr>
          <w:trHeight w:val="540"/>
          <w:jc w:val="center"/>
        </w:trPr>
        <w:tc>
          <w:tcPr>
            <w:tcW w:w="9498" w:type="dxa"/>
            <w:gridSpan w:val="2"/>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 xml:space="preserve">Certificate of Technical and Professional Ability - details of the contract, to be certified by the Customer in Section B. </w:t>
            </w:r>
          </w:p>
          <w:p w:rsidR="00A806C9" w:rsidRDefault="00A806C9">
            <w:pPr>
              <w:rPr>
                <w:rFonts w:ascii="Arial" w:eastAsia="Arial" w:hAnsi="Arial" w:cs="Arial"/>
                <w:b/>
                <w:sz w:val="24"/>
                <w:szCs w:val="24"/>
              </w:rPr>
            </w:pPr>
          </w:p>
          <w:p w:rsidR="00A806C9" w:rsidRDefault="00F52729">
            <w:pPr>
              <w:rPr>
                <w:rFonts w:ascii="Arial" w:eastAsia="Arial" w:hAnsi="Arial" w:cs="Arial"/>
                <w:b/>
                <w:sz w:val="24"/>
                <w:szCs w:val="24"/>
              </w:rPr>
            </w:pPr>
            <w:r>
              <w:rPr>
                <w:rFonts w:ascii="Arial" w:eastAsia="Arial" w:hAnsi="Arial" w:cs="Arial"/>
                <w:b/>
                <w:sz w:val="24"/>
                <w:szCs w:val="24"/>
              </w:rPr>
              <w:t xml:space="preserve">Note: </w:t>
            </w:r>
          </w:p>
          <w:p w:rsidR="00A806C9" w:rsidRDefault="00F52729">
            <w:pPr>
              <w:rPr>
                <w:rFonts w:ascii="Arial" w:eastAsia="Arial" w:hAnsi="Arial" w:cs="Arial"/>
                <w:b/>
                <w:sz w:val="24"/>
                <w:szCs w:val="24"/>
              </w:rPr>
            </w:pPr>
            <w:r>
              <w:rPr>
                <w:rFonts w:ascii="Arial" w:eastAsia="Arial" w:hAnsi="Arial" w:cs="Arial"/>
                <w:b/>
                <w:sz w:val="24"/>
                <w:szCs w:val="24"/>
              </w:rPr>
              <w:t>The contract must:</w:t>
            </w:r>
          </w:p>
          <w:p w:rsidR="00A806C9" w:rsidRDefault="00F52729">
            <w:pPr>
              <w:numPr>
                <w:ilvl w:val="0"/>
                <w:numId w:val="3"/>
              </w:numPr>
              <w:pBdr>
                <w:top w:val="nil"/>
                <w:left w:val="nil"/>
                <w:bottom w:val="nil"/>
                <w:right w:val="nil"/>
                <w:between w:val="nil"/>
              </w:pBdr>
              <w:spacing w:line="259" w:lineRule="auto"/>
              <w:rPr>
                <w:b/>
                <w:color w:val="000000"/>
                <w:sz w:val="24"/>
                <w:szCs w:val="24"/>
              </w:rPr>
            </w:pPr>
            <w:bookmarkStart w:id="4" w:name="_heading=h.3znysh7" w:colFirst="0" w:colLast="0"/>
            <w:bookmarkEnd w:id="4"/>
            <w:r>
              <w:rPr>
                <w:rFonts w:ascii="Arial" w:eastAsia="Arial" w:hAnsi="Arial" w:cs="Arial"/>
                <w:b/>
                <w:color w:val="000000"/>
                <w:sz w:val="24"/>
                <w:szCs w:val="24"/>
              </w:rPr>
              <w:t xml:space="preserve">have commenced in the last 3 years prior to the publication of the Contract Notice;  </w:t>
            </w:r>
          </w:p>
          <w:p w:rsidR="00A806C9" w:rsidRDefault="00F52729">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£1,000 (ex VAT); and</w:t>
            </w:r>
          </w:p>
          <w:p w:rsidR="00A806C9" w:rsidRDefault="00F52729">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cover ALL OF the three requirements listed in Table A.</w:t>
            </w:r>
          </w:p>
          <w:p w:rsidR="00A806C9" w:rsidRDefault="00A806C9">
            <w:pPr>
              <w:pBdr>
                <w:top w:val="nil"/>
                <w:left w:val="nil"/>
                <w:bottom w:val="nil"/>
                <w:right w:val="nil"/>
                <w:between w:val="nil"/>
              </w:pBdr>
              <w:spacing w:after="160" w:line="259" w:lineRule="auto"/>
              <w:ind w:left="1440"/>
              <w:rPr>
                <w:rFonts w:ascii="Arial" w:eastAsia="Arial" w:hAnsi="Arial" w:cs="Arial"/>
                <w:b/>
                <w:color w:val="000000"/>
                <w:sz w:val="24"/>
                <w:szCs w:val="24"/>
              </w:rPr>
            </w:pPr>
          </w:p>
          <w:p w:rsidR="00A806C9" w:rsidRDefault="00F52729">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A806C9">
        <w:trPr>
          <w:trHeight w:val="540"/>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Name of Customer:</w:t>
            </w:r>
          </w:p>
          <w:p w:rsidR="00A806C9" w:rsidRDefault="00A806C9">
            <w:pPr>
              <w:rPr>
                <w:rFonts w:ascii="Arial" w:eastAsia="Arial" w:hAnsi="Arial" w:cs="Arial"/>
                <w:b/>
                <w:sz w:val="24"/>
                <w:szCs w:val="24"/>
              </w:rPr>
            </w:pP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[Customer name]</w:t>
            </w:r>
          </w:p>
        </w:tc>
      </w:tr>
      <w:tr w:rsidR="00A806C9">
        <w:trPr>
          <w:trHeight w:val="540"/>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Name of Bidder:</w:t>
            </w:r>
          </w:p>
          <w:p w:rsidR="00A806C9" w:rsidRDefault="00A806C9">
            <w:pPr>
              <w:rPr>
                <w:rFonts w:ascii="Arial" w:eastAsia="Arial" w:hAnsi="Arial" w:cs="Arial"/>
                <w:b/>
                <w:sz w:val="24"/>
                <w:szCs w:val="24"/>
              </w:rPr>
            </w:pP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[Supplier name]</w:t>
            </w:r>
          </w:p>
        </w:tc>
      </w:tr>
      <w:tr w:rsidR="00A806C9">
        <w:trPr>
          <w:trHeight w:val="540"/>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Contract title:</w:t>
            </w:r>
          </w:p>
          <w:p w:rsidR="00A806C9" w:rsidRDefault="00A806C9">
            <w:pPr>
              <w:rPr>
                <w:rFonts w:ascii="Arial" w:eastAsia="Arial" w:hAnsi="Arial" w:cs="Arial"/>
                <w:b/>
                <w:sz w:val="24"/>
                <w:szCs w:val="24"/>
              </w:rPr>
            </w:pP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[Contract title]</w:t>
            </w:r>
          </w:p>
        </w:tc>
      </w:tr>
      <w:tr w:rsidR="00A806C9">
        <w:trPr>
          <w:trHeight w:val="540"/>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A806C9" w:rsidRDefault="00A806C9">
            <w:pPr>
              <w:rPr>
                <w:rFonts w:ascii="Arial" w:eastAsia="Arial" w:hAnsi="Arial" w:cs="Arial"/>
                <w:sz w:val="24"/>
                <w:szCs w:val="24"/>
              </w:rPr>
            </w:pPr>
          </w:p>
        </w:tc>
      </w:tr>
      <w:tr w:rsidR="00A806C9">
        <w:trPr>
          <w:trHeight w:val="540"/>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A806C9" w:rsidRDefault="00A806C9">
            <w:pPr>
              <w:rPr>
                <w:rFonts w:ascii="Arial" w:eastAsia="Arial" w:hAnsi="Arial" w:cs="Arial"/>
                <w:sz w:val="24"/>
                <w:szCs w:val="24"/>
              </w:rPr>
            </w:pPr>
          </w:p>
        </w:tc>
      </w:tr>
      <w:tr w:rsidR="00A806C9">
        <w:trPr>
          <w:trHeight w:val="569"/>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 xml:space="preserve">OJEU/FTS Award Notice reference or </w:t>
            </w:r>
          </w:p>
          <w:p w:rsidR="00A806C9" w:rsidRDefault="00F52729">
            <w:pPr>
              <w:rPr>
                <w:rFonts w:ascii="Arial" w:eastAsia="Arial" w:hAnsi="Arial" w:cs="Arial"/>
                <w:b/>
                <w:sz w:val="24"/>
                <w:szCs w:val="24"/>
              </w:rPr>
            </w:pPr>
            <w:r>
              <w:rPr>
                <w:rFonts w:ascii="Arial" w:eastAsia="Arial" w:hAnsi="Arial" w:cs="Arial"/>
                <w:b/>
                <w:sz w:val="24"/>
                <w:szCs w:val="24"/>
              </w:rPr>
              <w:t xml:space="preserve">Contracts Finder reference: </w:t>
            </w:r>
          </w:p>
          <w:p w:rsidR="00A806C9" w:rsidRDefault="00F52729">
            <w:pPr>
              <w:rPr>
                <w:rFonts w:ascii="Arial" w:eastAsia="Arial" w:hAnsi="Arial" w:cs="Arial"/>
                <w:b/>
                <w:sz w:val="24"/>
                <w:szCs w:val="24"/>
              </w:rPr>
            </w:pPr>
            <w:r>
              <w:rPr>
                <w:rFonts w:ascii="Arial" w:eastAsia="Arial" w:hAnsi="Arial" w:cs="Arial"/>
                <w:b/>
                <w:sz w:val="24"/>
                <w:szCs w:val="24"/>
              </w:rPr>
              <w:t xml:space="preserve">(for Public Sector Contracts only) </w:t>
            </w:r>
          </w:p>
          <w:p w:rsidR="00A806C9" w:rsidRDefault="00F52729">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A806C9" w:rsidRDefault="00A806C9">
            <w:pPr>
              <w:rPr>
                <w:rFonts w:ascii="Arial" w:eastAsia="Arial" w:hAnsi="Arial" w:cs="Arial"/>
                <w:sz w:val="24"/>
                <w:szCs w:val="24"/>
              </w:rPr>
            </w:pPr>
          </w:p>
          <w:p w:rsidR="00A806C9" w:rsidRDefault="00F52729">
            <w:pPr>
              <w:rPr>
                <w:rFonts w:ascii="Arial" w:eastAsia="Arial" w:hAnsi="Arial" w:cs="Arial"/>
                <w:sz w:val="24"/>
                <w:szCs w:val="24"/>
              </w:rPr>
            </w:pPr>
            <w:r>
              <w:rPr>
                <w:rFonts w:ascii="Arial" w:eastAsia="Arial" w:hAnsi="Arial" w:cs="Arial"/>
                <w:sz w:val="24"/>
                <w:szCs w:val="24"/>
              </w:rPr>
              <w:t>OJEU/FTS Award Notice refere</w:t>
            </w:r>
            <w:r>
              <w:rPr>
                <w:rFonts w:ascii="Arial" w:eastAsia="Arial" w:hAnsi="Arial" w:cs="Arial"/>
                <w:sz w:val="24"/>
                <w:szCs w:val="24"/>
              </w:rPr>
              <w:t>nce:</w:t>
            </w:r>
          </w:p>
          <w:p w:rsidR="00A806C9" w:rsidRDefault="00F52729">
            <w:pPr>
              <w:rPr>
                <w:rFonts w:ascii="Arial" w:eastAsia="Arial" w:hAnsi="Arial" w:cs="Arial"/>
                <w:sz w:val="24"/>
                <w:szCs w:val="24"/>
              </w:rPr>
            </w:pPr>
            <w:r>
              <w:rPr>
                <w:rFonts w:ascii="Arial" w:eastAsia="Arial" w:hAnsi="Arial" w:cs="Arial"/>
                <w:sz w:val="24"/>
                <w:szCs w:val="24"/>
              </w:rPr>
              <w:t>e.g. 2011/S 239-387260</w:t>
            </w:r>
          </w:p>
        </w:tc>
      </w:tr>
      <w:tr w:rsidR="00A806C9">
        <w:trPr>
          <w:trHeight w:val="585"/>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A806C9" w:rsidRDefault="00F52729">
            <w:pPr>
              <w:rPr>
                <w:rFonts w:ascii="Arial" w:eastAsia="Arial" w:hAnsi="Arial" w:cs="Arial"/>
                <w:color w:val="FF0000"/>
                <w:sz w:val="24"/>
                <w:szCs w:val="24"/>
              </w:rPr>
            </w:pPr>
            <w:r>
              <w:rPr>
                <w:rFonts w:ascii="Arial" w:eastAsia="Arial" w:hAnsi="Arial" w:cs="Arial"/>
                <w:sz w:val="24"/>
                <w:szCs w:val="24"/>
              </w:rPr>
              <w:t>£</w:t>
            </w:r>
          </w:p>
        </w:tc>
      </w:tr>
      <w:tr w:rsidR="00A806C9">
        <w:trPr>
          <w:trHeight w:val="4577"/>
          <w:jc w:val="center"/>
        </w:trPr>
        <w:tc>
          <w:tcPr>
            <w:tcW w:w="9498" w:type="dxa"/>
            <w:gridSpan w:val="2"/>
            <w:shd w:val="clear" w:color="auto" w:fill="FFFFFF"/>
            <w:vAlign w:val="center"/>
          </w:tcPr>
          <w:p w:rsidR="00A806C9" w:rsidRDefault="00A806C9">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A806C9">
              <w:trPr>
                <w:jc w:val="center"/>
              </w:trPr>
              <w:tc>
                <w:tcPr>
                  <w:tcW w:w="9050" w:type="dxa"/>
                  <w:shd w:val="clear" w:color="auto" w:fill="auto"/>
                  <w:tcMar>
                    <w:top w:w="100" w:type="dxa"/>
                    <w:left w:w="100" w:type="dxa"/>
                    <w:bottom w:w="100" w:type="dxa"/>
                    <w:right w:w="100" w:type="dxa"/>
                  </w:tcMar>
                  <w:vAlign w:val="center"/>
                </w:tcPr>
                <w:p w:rsidR="00A806C9" w:rsidRDefault="00F52729">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A806C9" w:rsidRDefault="00F52729">
                  <w:pPr>
                    <w:spacing w:after="120"/>
                    <w:rPr>
                      <w:rFonts w:ascii="Arial" w:eastAsia="Arial" w:hAnsi="Arial" w:cs="Arial"/>
                      <w:sz w:val="24"/>
                      <w:szCs w:val="24"/>
                    </w:rPr>
                  </w:pPr>
                  <w:r>
                    <w:rPr>
                      <w:rFonts w:ascii="Arial" w:eastAsia="Arial" w:hAnsi="Arial" w:cs="Arial"/>
                      <w:sz w:val="24"/>
                      <w:szCs w:val="24"/>
                    </w:rPr>
                    <w:t xml:space="preserve">These examples must be relevant to the scope of Lot 1, which can be found at </w:t>
                  </w:r>
                  <w:r>
                    <w:rPr>
                      <w:rFonts w:ascii="Arial" w:eastAsia="Arial" w:hAnsi="Arial" w:cs="Arial"/>
                      <w:color w:val="000000"/>
                      <w:sz w:val="24"/>
                      <w:szCs w:val="24"/>
                    </w:rPr>
                    <w:t>Annex 1 Lot 1 - Framework Schedule 1a (Specification) RM6280</w:t>
                  </w:r>
                  <w:r>
                    <w:rPr>
                      <w:rFonts w:ascii="Arial" w:eastAsia="Arial" w:hAnsi="Arial" w:cs="Arial"/>
                      <w:sz w:val="24"/>
                      <w:szCs w:val="24"/>
                    </w:rPr>
                    <w:t>, and as a minimum evidence the following requirements:</w:t>
                  </w:r>
                </w:p>
              </w:tc>
            </w:tr>
            <w:tr w:rsidR="00A806C9">
              <w:trPr>
                <w:trHeight w:val="529"/>
                <w:jc w:val="center"/>
              </w:trPr>
              <w:tc>
                <w:tcPr>
                  <w:tcW w:w="9050" w:type="dxa"/>
                  <w:shd w:val="clear" w:color="auto" w:fill="auto"/>
                  <w:tcMar>
                    <w:top w:w="100" w:type="dxa"/>
                    <w:left w:w="100" w:type="dxa"/>
                    <w:bottom w:w="100" w:type="dxa"/>
                    <w:right w:w="100" w:type="dxa"/>
                  </w:tcMar>
                  <w:vAlign w:val="center"/>
                </w:tcPr>
                <w:p w:rsidR="00A806C9" w:rsidRDefault="00F52729">
                  <w:pPr>
                    <w:widowControl w:val="0"/>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 xml:space="preserve">Lease of low, medium and </w:t>
                  </w:r>
                  <w:proofErr w:type="gramStart"/>
                  <w:r>
                    <w:rPr>
                      <w:rFonts w:ascii="Arial" w:eastAsia="Arial" w:hAnsi="Arial" w:cs="Arial"/>
                      <w:color w:val="000000"/>
                      <w:sz w:val="24"/>
                      <w:szCs w:val="24"/>
                    </w:rPr>
                    <w:t>high volume</w:t>
                  </w:r>
                  <w:proofErr w:type="gramEnd"/>
                  <w:r>
                    <w:rPr>
                      <w:rFonts w:ascii="Arial" w:eastAsia="Arial" w:hAnsi="Arial" w:cs="Arial"/>
                      <w:color w:val="000000"/>
                      <w:sz w:val="24"/>
                      <w:szCs w:val="24"/>
                    </w:rPr>
                    <w:t xml:space="preserve"> capacity franking machines, mailroom equipment, and associated consumables and software.</w:t>
                  </w:r>
                </w:p>
              </w:tc>
            </w:tr>
            <w:tr w:rsidR="00A806C9">
              <w:trPr>
                <w:jc w:val="center"/>
              </w:trPr>
              <w:tc>
                <w:tcPr>
                  <w:tcW w:w="9050" w:type="dxa"/>
                  <w:shd w:val="clear" w:color="auto" w:fill="auto"/>
                  <w:tcMar>
                    <w:top w:w="100" w:type="dxa"/>
                    <w:left w:w="100" w:type="dxa"/>
                    <w:bottom w:w="100" w:type="dxa"/>
                    <w:right w:w="100" w:type="dxa"/>
                  </w:tcMar>
                  <w:vAlign w:val="center"/>
                </w:tcPr>
                <w:p w:rsidR="00A806C9" w:rsidRDefault="00F52729">
                  <w:pPr>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Maintenance and additional service wrap options.</w:t>
                  </w:r>
                </w:p>
              </w:tc>
            </w:tr>
            <w:tr w:rsidR="00A806C9">
              <w:trPr>
                <w:jc w:val="center"/>
              </w:trPr>
              <w:tc>
                <w:tcPr>
                  <w:tcW w:w="9050" w:type="dxa"/>
                  <w:shd w:val="clear" w:color="auto" w:fill="auto"/>
                  <w:tcMar>
                    <w:top w:w="100" w:type="dxa"/>
                    <w:left w:w="100" w:type="dxa"/>
                    <w:bottom w:w="100" w:type="dxa"/>
                    <w:right w:w="100" w:type="dxa"/>
                  </w:tcMar>
                  <w:vAlign w:val="center"/>
                </w:tcPr>
                <w:p w:rsidR="00A806C9" w:rsidRDefault="00F52729">
                  <w:pPr>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Advisory service to customers to ensure appropriate selection of equipment.</w:t>
                  </w:r>
                </w:p>
              </w:tc>
            </w:tr>
          </w:tbl>
          <w:p w:rsidR="00A806C9" w:rsidRDefault="00A806C9">
            <w:pPr>
              <w:pBdr>
                <w:top w:val="nil"/>
                <w:left w:val="nil"/>
                <w:bottom w:val="nil"/>
                <w:right w:val="nil"/>
                <w:between w:val="nil"/>
              </w:pBdr>
              <w:spacing w:after="120" w:line="360" w:lineRule="auto"/>
              <w:jc w:val="both"/>
              <w:rPr>
                <w:rFonts w:ascii="Arial" w:eastAsia="Arial" w:hAnsi="Arial" w:cs="Arial"/>
                <w:color w:val="FF0000"/>
                <w:sz w:val="24"/>
                <w:szCs w:val="24"/>
              </w:rPr>
            </w:pPr>
            <w:bookmarkStart w:id="5" w:name="_heading=h.2et92p0" w:colFirst="0" w:colLast="0"/>
            <w:bookmarkEnd w:id="5"/>
          </w:p>
        </w:tc>
      </w:tr>
      <w:tr w:rsidR="00A806C9">
        <w:trPr>
          <w:trHeight w:val="660"/>
          <w:jc w:val="center"/>
        </w:trPr>
        <w:tc>
          <w:tcPr>
            <w:tcW w:w="9498" w:type="dxa"/>
            <w:gridSpan w:val="2"/>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A806C9">
        <w:trPr>
          <w:trHeight w:val="1203"/>
          <w:jc w:val="center"/>
        </w:trPr>
        <w:tc>
          <w:tcPr>
            <w:tcW w:w="9498" w:type="dxa"/>
            <w:gridSpan w:val="2"/>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[Insert contract description]</w:t>
            </w:r>
          </w:p>
          <w:p w:rsidR="00A806C9" w:rsidRDefault="00A806C9">
            <w:pPr>
              <w:rPr>
                <w:rFonts w:ascii="Arial" w:eastAsia="Arial" w:hAnsi="Arial" w:cs="Arial"/>
                <w:b/>
                <w:sz w:val="24"/>
                <w:szCs w:val="24"/>
              </w:rPr>
            </w:pPr>
          </w:p>
          <w:p w:rsidR="00A806C9" w:rsidRDefault="00A806C9">
            <w:pPr>
              <w:rPr>
                <w:rFonts w:ascii="Arial" w:eastAsia="Arial" w:hAnsi="Arial" w:cs="Arial"/>
                <w:b/>
                <w:sz w:val="24"/>
                <w:szCs w:val="24"/>
              </w:rPr>
            </w:pPr>
          </w:p>
        </w:tc>
      </w:tr>
      <w:tr w:rsidR="00A806C9">
        <w:trPr>
          <w:trHeight w:val="446"/>
          <w:jc w:val="center"/>
        </w:trPr>
        <w:tc>
          <w:tcPr>
            <w:tcW w:w="9498" w:type="dxa"/>
            <w:gridSpan w:val="2"/>
            <w:shd w:val="clear" w:color="auto" w:fill="C27BA0"/>
            <w:vAlign w:val="center"/>
          </w:tcPr>
          <w:p w:rsidR="00A806C9" w:rsidRDefault="00F52729">
            <w:pPr>
              <w:rPr>
                <w:rFonts w:ascii="Arial" w:eastAsia="Arial" w:hAnsi="Arial" w:cs="Arial"/>
                <w:b/>
                <w:sz w:val="24"/>
                <w:szCs w:val="24"/>
              </w:rPr>
            </w:pPr>
            <w:r>
              <w:rPr>
                <w:rFonts w:ascii="Arial" w:eastAsia="Arial" w:hAnsi="Arial" w:cs="Arial"/>
                <w:b/>
                <w:sz w:val="24"/>
                <w:szCs w:val="24"/>
              </w:rPr>
              <w:t>Section B - To be completed by the Customer</w:t>
            </w:r>
          </w:p>
        </w:tc>
      </w:tr>
      <w:tr w:rsidR="00A806C9">
        <w:trPr>
          <w:trHeight w:val="800"/>
          <w:jc w:val="center"/>
        </w:trPr>
        <w:tc>
          <w:tcPr>
            <w:tcW w:w="9498" w:type="dxa"/>
            <w:gridSpan w:val="2"/>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A806C9" w:rsidRDefault="00F52729">
            <w:pPr>
              <w:rPr>
                <w:rFonts w:ascii="Arial" w:eastAsia="Arial" w:hAnsi="Arial" w:cs="Arial"/>
                <w:b/>
                <w:sz w:val="24"/>
                <w:szCs w:val="24"/>
              </w:rPr>
            </w:pPr>
            <w:r>
              <w:rPr>
                <w:rFonts w:ascii="Arial" w:eastAsia="Arial" w:hAnsi="Arial" w:cs="Arial"/>
                <w:b/>
                <w:sz w:val="24"/>
                <w:szCs w:val="24"/>
              </w:rPr>
              <w:t>(for further clarification, if required)</w:t>
            </w:r>
          </w:p>
          <w:p w:rsidR="00A806C9" w:rsidRDefault="00A806C9">
            <w:pPr>
              <w:rPr>
                <w:rFonts w:ascii="Arial" w:eastAsia="Arial" w:hAnsi="Arial" w:cs="Arial"/>
                <w:b/>
                <w:sz w:val="24"/>
                <w:szCs w:val="24"/>
              </w:rPr>
            </w:pPr>
          </w:p>
        </w:tc>
      </w:tr>
      <w:tr w:rsidR="00A806C9">
        <w:trPr>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[name of Customer contact]</w:t>
            </w:r>
          </w:p>
          <w:p w:rsidR="00A806C9" w:rsidRDefault="00A806C9">
            <w:pPr>
              <w:rPr>
                <w:rFonts w:ascii="Arial" w:eastAsia="Arial" w:hAnsi="Arial" w:cs="Arial"/>
                <w:sz w:val="24"/>
                <w:szCs w:val="24"/>
              </w:rPr>
            </w:pPr>
          </w:p>
        </w:tc>
      </w:tr>
      <w:tr w:rsidR="00A806C9">
        <w:trPr>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Customer address:</w:t>
            </w: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[Customer address]</w:t>
            </w:r>
          </w:p>
          <w:p w:rsidR="00A806C9" w:rsidRDefault="00A806C9">
            <w:pPr>
              <w:rPr>
                <w:rFonts w:ascii="Arial" w:eastAsia="Arial" w:hAnsi="Arial" w:cs="Arial"/>
                <w:sz w:val="24"/>
                <w:szCs w:val="24"/>
              </w:rPr>
            </w:pPr>
          </w:p>
        </w:tc>
      </w:tr>
      <w:tr w:rsidR="00A806C9">
        <w:trPr>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[Customer telephone number]</w:t>
            </w:r>
          </w:p>
          <w:p w:rsidR="00A806C9" w:rsidRDefault="00A806C9">
            <w:pPr>
              <w:rPr>
                <w:rFonts w:ascii="Arial" w:eastAsia="Arial" w:hAnsi="Arial" w:cs="Arial"/>
                <w:sz w:val="24"/>
                <w:szCs w:val="24"/>
              </w:rPr>
            </w:pPr>
          </w:p>
        </w:tc>
      </w:tr>
      <w:tr w:rsidR="00A806C9">
        <w:trPr>
          <w:jc w:val="center"/>
        </w:trPr>
        <w:tc>
          <w:tcPr>
            <w:tcW w:w="4667" w:type="dxa"/>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A806C9" w:rsidRDefault="00F52729">
            <w:pPr>
              <w:rPr>
                <w:rFonts w:ascii="Arial" w:eastAsia="Arial" w:hAnsi="Arial" w:cs="Arial"/>
                <w:sz w:val="24"/>
                <w:szCs w:val="24"/>
              </w:rPr>
            </w:pPr>
            <w:r>
              <w:rPr>
                <w:rFonts w:ascii="Arial" w:eastAsia="Arial" w:hAnsi="Arial" w:cs="Arial"/>
                <w:sz w:val="24"/>
                <w:szCs w:val="24"/>
              </w:rPr>
              <w:t>[Customer email]</w:t>
            </w:r>
          </w:p>
          <w:p w:rsidR="00A806C9" w:rsidRDefault="00A806C9">
            <w:pPr>
              <w:rPr>
                <w:rFonts w:ascii="Arial" w:eastAsia="Arial" w:hAnsi="Arial" w:cs="Arial"/>
                <w:sz w:val="24"/>
                <w:szCs w:val="24"/>
              </w:rPr>
            </w:pPr>
          </w:p>
        </w:tc>
      </w:tr>
      <w:tr w:rsidR="00A806C9">
        <w:trPr>
          <w:trHeight w:val="540"/>
          <w:jc w:val="center"/>
        </w:trPr>
        <w:tc>
          <w:tcPr>
            <w:tcW w:w="9498" w:type="dxa"/>
            <w:gridSpan w:val="2"/>
            <w:shd w:val="clear" w:color="auto" w:fill="FFFFFF"/>
            <w:vAlign w:val="center"/>
          </w:tcPr>
          <w:p w:rsidR="00A806C9" w:rsidRDefault="00F52729">
            <w:pPr>
              <w:rPr>
                <w:rFonts w:ascii="Arial" w:eastAsia="Arial" w:hAnsi="Arial" w:cs="Arial"/>
                <w:b/>
                <w:sz w:val="24"/>
                <w:szCs w:val="24"/>
              </w:rPr>
            </w:pPr>
            <w:r>
              <w:rPr>
                <w:rFonts w:ascii="Arial" w:eastAsia="Arial" w:hAnsi="Arial" w:cs="Arial"/>
                <w:b/>
                <w:sz w:val="24"/>
                <w:szCs w:val="24"/>
              </w:rPr>
              <w:t xml:space="preserve">Customer confirmation </w:t>
            </w:r>
          </w:p>
        </w:tc>
      </w:tr>
      <w:tr w:rsidR="00A806C9">
        <w:trPr>
          <w:trHeight w:val="1080"/>
          <w:jc w:val="center"/>
        </w:trPr>
        <w:tc>
          <w:tcPr>
            <w:tcW w:w="4667" w:type="dxa"/>
            <w:shd w:val="clear" w:color="auto" w:fill="FFFFFF"/>
            <w:vAlign w:val="center"/>
          </w:tcPr>
          <w:p w:rsidR="00A806C9" w:rsidRDefault="00A806C9">
            <w:pPr>
              <w:rPr>
                <w:rFonts w:ascii="Arial" w:eastAsia="Arial" w:hAnsi="Arial" w:cs="Arial"/>
                <w:b/>
                <w:color w:val="000000"/>
                <w:sz w:val="24"/>
                <w:szCs w:val="24"/>
              </w:rPr>
            </w:pPr>
          </w:p>
          <w:p w:rsidR="00A806C9" w:rsidRDefault="00F52729">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A806C9" w:rsidRDefault="00A806C9">
            <w:pPr>
              <w:rPr>
                <w:rFonts w:ascii="Arial" w:eastAsia="Arial" w:hAnsi="Arial" w:cs="Arial"/>
                <w:sz w:val="24"/>
                <w:szCs w:val="24"/>
              </w:rPr>
            </w:pPr>
          </w:p>
        </w:tc>
        <w:tc>
          <w:tcPr>
            <w:tcW w:w="4831" w:type="dxa"/>
            <w:shd w:val="clear" w:color="auto" w:fill="FFFFFF"/>
            <w:vAlign w:val="center"/>
          </w:tcPr>
          <w:p w:rsidR="00A806C9" w:rsidRDefault="00F52729">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A806C9" w:rsidRDefault="00A806C9">
            <w:pPr>
              <w:rPr>
                <w:rFonts w:ascii="Arial" w:eastAsia="Arial" w:hAnsi="Arial" w:cs="Arial"/>
                <w:sz w:val="24"/>
                <w:szCs w:val="24"/>
              </w:rPr>
            </w:pPr>
          </w:p>
          <w:p w:rsidR="00A806C9" w:rsidRDefault="00A806C9">
            <w:pPr>
              <w:rPr>
                <w:rFonts w:ascii="Arial" w:eastAsia="Arial" w:hAnsi="Arial" w:cs="Arial"/>
                <w:sz w:val="24"/>
                <w:szCs w:val="24"/>
              </w:rPr>
            </w:pPr>
          </w:p>
          <w:p w:rsidR="00A806C9" w:rsidRDefault="00A806C9">
            <w:pPr>
              <w:rPr>
                <w:rFonts w:ascii="Arial" w:eastAsia="Arial" w:hAnsi="Arial" w:cs="Arial"/>
                <w:sz w:val="24"/>
                <w:szCs w:val="24"/>
              </w:rPr>
            </w:pPr>
          </w:p>
          <w:p w:rsidR="00A806C9" w:rsidRDefault="00F52729">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A806C9" w:rsidRDefault="00A806C9">
            <w:pPr>
              <w:rPr>
                <w:rFonts w:ascii="Arial" w:eastAsia="Arial" w:hAnsi="Arial" w:cs="Arial"/>
                <w:b/>
                <w:sz w:val="24"/>
                <w:szCs w:val="24"/>
              </w:rPr>
            </w:pPr>
          </w:p>
          <w:p w:rsidR="00A806C9" w:rsidRDefault="00A806C9">
            <w:pPr>
              <w:rPr>
                <w:rFonts w:ascii="Arial" w:eastAsia="Arial" w:hAnsi="Arial" w:cs="Arial"/>
                <w:b/>
                <w:sz w:val="24"/>
                <w:szCs w:val="24"/>
              </w:rPr>
            </w:pPr>
          </w:p>
          <w:p w:rsidR="00A806C9" w:rsidRDefault="00F52729">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A806C9" w:rsidRDefault="00A806C9">
            <w:pPr>
              <w:rPr>
                <w:rFonts w:ascii="Arial" w:eastAsia="Arial" w:hAnsi="Arial" w:cs="Arial"/>
                <w:b/>
                <w:sz w:val="24"/>
                <w:szCs w:val="24"/>
              </w:rPr>
            </w:pPr>
          </w:p>
          <w:p w:rsidR="00A806C9" w:rsidRDefault="00A806C9">
            <w:pPr>
              <w:rPr>
                <w:rFonts w:ascii="Arial" w:eastAsia="Arial" w:hAnsi="Arial" w:cs="Arial"/>
                <w:b/>
                <w:sz w:val="24"/>
                <w:szCs w:val="24"/>
              </w:rPr>
            </w:pPr>
          </w:p>
          <w:p w:rsidR="00A806C9" w:rsidRDefault="00F52729">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A806C9" w:rsidRDefault="00A806C9">
            <w:pPr>
              <w:rPr>
                <w:rFonts w:ascii="Arial" w:eastAsia="Arial" w:hAnsi="Arial" w:cs="Arial"/>
                <w:b/>
                <w:sz w:val="24"/>
                <w:szCs w:val="24"/>
              </w:rPr>
            </w:pPr>
          </w:p>
          <w:p w:rsidR="00A806C9" w:rsidRDefault="00A806C9">
            <w:pPr>
              <w:rPr>
                <w:rFonts w:ascii="Arial" w:eastAsia="Arial" w:hAnsi="Arial" w:cs="Arial"/>
                <w:b/>
                <w:sz w:val="24"/>
                <w:szCs w:val="24"/>
              </w:rPr>
            </w:pPr>
          </w:p>
          <w:p w:rsidR="00A806C9" w:rsidRDefault="00F52729">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A806C9" w:rsidRDefault="00A806C9">
            <w:pPr>
              <w:rPr>
                <w:rFonts w:ascii="Arial" w:eastAsia="Arial" w:hAnsi="Arial" w:cs="Arial"/>
                <w:b/>
                <w:sz w:val="24"/>
                <w:szCs w:val="24"/>
              </w:rPr>
            </w:pPr>
          </w:p>
        </w:tc>
      </w:tr>
      <w:tr w:rsidR="00A806C9">
        <w:trPr>
          <w:trHeight w:val="426"/>
          <w:jc w:val="center"/>
        </w:trPr>
        <w:tc>
          <w:tcPr>
            <w:tcW w:w="9498" w:type="dxa"/>
            <w:gridSpan w:val="2"/>
            <w:vAlign w:val="center"/>
          </w:tcPr>
          <w:p w:rsidR="00A806C9" w:rsidRDefault="00F52729">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A806C9">
        <w:trPr>
          <w:trHeight w:val="1560"/>
          <w:jc w:val="center"/>
        </w:trPr>
        <w:tc>
          <w:tcPr>
            <w:tcW w:w="9498" w:type="dxa"/>
            <w:gridSpan w:val="2"/>
            <w:vAlign w:val="center"/>
          </w:tcPr>
          <w:p w:rsidR="00A806C9" w:rsidRDefault="00A806C9">
            <w:pPr>
              <w:jc w:val="both"/>
              <w:rPr>
                <w:rFonts w:ascii="Arial" w:eastAsia="Arial" w:hAnsi="Arial" w:cs="Arial"/>
                <w:sz w:val="24"/>
                <w:szCs w:val="24"/>
              </w:rPr>
            </w:pPr>
          </w:p>
          <w:p w:rsidR="00A806C9" w:rsidRDefault="00F52729">
            <w:pPr>
              <w:jc w:val="both"/>
              <w:rPr>
                <w:rFonts w:ascii="Arial" w:eastAsia="Arial" w:hAnsi="Arial" w:cs="Arial"/>
                <w:sz w:val="24"/>
                <w:szCs w:val="24"/>
              </w:rPr>
            </w:pPr>
            <w:r>
              <w:rPr>
                <w:rFonts w:ascii="Arial" w:eastAsia="Arial" w:hAnsi="Arial" w:cs="Arial"/>
                <w:sz w:val="24"/>
                <w:szCs w:val="24"/>
              </w:rPr>
              <w:t>Whilst the information in this certificate has been provided in good faith and in the belief that it is truthful and accurate, the Customer does not assume any responsibility or any liability nor make any guarantee, representation or warranty as to the con</w:t>
            </w:r>
            <w:r>
              <w:rPr>
                <w:rFonts w:ascii="Arial" w:eastAsia="Arial" w:hAnsi="Arial" w:cs="Arial"/>
                <w:sz w:val="24"/>
                <w:szCs w:val="24"/>
              </w:rPr>
              <w:t xml:space="preserve">tents of this Certificate of Technical and Professional Ability. </w:t>
            </w:r>
          </w:p>
          <w:p w:rsidR="00A806C9" w:rsidRDefault="00A806C9">
            <w:pPr>
              <w:jc w:val="both"/>
              <w:rPr>
                <w:rFonts w:ascii="Arial" w:eastAsia="Arial" w:hAnsi="Arial" w:cs="Arial"/>
                <w:sz w:val="24"/>
                <w:szCs w:val="24"/>
              </w:rPr>
            </w:pPr>
          </w:p>
        </w:tc>
      </w:tr>
    </w:tbl>
    <w:p w:rsidR="00A806C9" w:rsidRDefault="00A806C9">
      <w:pPr>
        <w:rPr>
          <w:rFonts w:ascii="Arial" w:eastAsia="Arial" w:hAnsi="Arial" w:cs="Arial"/>
          <w:sz w:val="24"/>
          <w:szCs w:val="24"/>
        </w:rPr>
      </w:pPr>
    </w:p>
    <w:sectPr w:rsidR="00A806C9">
      <w:headerReference w:type="even" r:id="rId8"/>
      <w:headerReference w:type="default" r:id="rId9"/>
      <w:footerReference w:type="even" r:id="rId10"/>
      <w:footerReference w:type="default" r:id="rId11"/>
      <w:headerReference w:type="first" r:id="rId12"/>
      <w:footerReference w:type="first" r:id="rId13"/>
      <w:pgSz w:w="11906" w:h="16838"/>
      <w:pgMar w:top="2269"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729" w:rsidRDefault="00F52729">
      <w:pPr>
        <w:spacing w:after="0" w:line="240" w:lineRule="auto"/>
      </w:pPr>
      <w:r>
        <w:separator/>
      </w:r>
    </w:p>
  </w:endnote>
  <w:endnote w:type="continuationSeparator" w:id="0">
    <w:p w:rsidR="00F52729" w:rsidRDefault="00F52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C9" w:rsidRDefault="00A806C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C9" w:rsidRDefault="00F52729">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2278F4">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2278F4" w:rsidRPr="002278F4">
      <w:rPr>
        <w:rFonts w:ascii="Arial" w:eastAsia="Arial" w:hAnsi="Arial" w:cs="Arial"/>
        <w:color w:val="FF0000"/>
        <w:sz w:val="16"/>
        <w:szCs w:val="16"/>
        <w:highlight w:val="white"/>
      </w:rPr>
      <w:t>8</w:t>
    </w:r>
    <w:r>
      <w:rPr>
        <w:rFonts w:ascii="Arial" w:eastAsia="Arial" w:hAnsi="Arial" w:cs="Arial"/>
        <w:sz w:val="16"/>
        <w:szCs w:val="16"/>
        <w:highlight w:val="white"/>
      </w:rPr>
      <w:t xml:space="preserve">0 Postal Services and Solutions </w:t>
    </w:r>
  </w:p>
  <w:p w:rsidR="00A806C9" w:rsidRDefault="00F52729">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Certificate of Technical and Professional Ability </w:t>
    </w:r>
    <w:r>
      <w:rPr>
        <w:rFonts w:ascii="Arial" w:eastAsia="Arial" w:hAnsi="Arial" w:cs="Arial"/>
        <w:sz w:val="16"/>
        <w:szCs w:val="16"/>
        <w:highlight w:val="white"/>
      </w:rPr>
      <w:t>Lot 1 v</w:t>
    </w:r>
    <w:r w:rsidR="00DA38BB">
      <w:rPr>
        <w:rFonts w:ascii="Arial" w:eastAsia="Arial" w:hAnsi="Arial" w:cs="Arial"/>
        <w:sz w:val="16"/>
        <w:szCs w:val="16"/>
        <w:highlight w:val="white"/>
      </w:rPr>
      <w:t>2</w:t>
    </w:r>
    <w:r>
      <w:rPr>
        <w:rFonts w:ascii="Arial" w:eastAsia="Arial" w:hAnsi="Arial" w:cs="Arial"/>
        <w:sz w:val="16"/>
        <w:szCs w:val="16"/>
        <w:highlight w:val="white"/>
      </w:rPr>
      <w:t>.0</w:t>
    </w:r>
  </w:p>
  <w:p w:rsidR="00A806C9" w:rsidRDefault="00F52729">
    <w:pPr>
      <w:spacing w:after="0" w:line="240" w:lineRule="auto"/>
      <w:rPr>
        <w:rFonts w:ascii="Arial" w:eastAsia="Arial" w:hAnsi="Arial" w:cs="Arial"/>
        <w:sz w:val="16"/>
        <w:szCs w:val="16"/>
      </w:rPr>
    </w:pPr>
    <w:r>
      <w:rPr>
        <w:rFonts w:ascii="Arial" w:eastAsia="Arial" w:hAnsi="Arial" w:cs="Arial"/>
        <w:sz w:val="16"/>
        <w:szCs w:val="16"/>
      </w:rPr>
      <w:t>@ Crown Copyright 2021</w:t>
    </w:r>
  </w:p>
  <w:p w:rsidR="00A806C9" w:rsidRDefault="00A806C9">
    <w:pPr>
      <w:pBdr>
        <w:top w:val="nil"/>
        <w:left w:val="nil"/>
        <w:bottom w:val="nil"/>
        <w:right w:val="nil"/>
        <w:between w:val="nil"/>
      </w:pBdr>
      <w:spacing w:after="0" w:line="240" w:lineRule="auto"/>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C9" w:rsidRDefault="00A806C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729" w:rsidRDefault="00F52729">
      <w:pPr>
        <w:spacing w:after="0" w:line="240" w:lineRule="auto"/>
      </w:pPr>
      <w:r>
        <w:separator/>
      </w:r>
    </w:p>
  </w:footnote>
  <w:footnote w:type="continuationSeparator" w:id="0">
    <w:p w:rsidR="00F52729" w:rsidRDefault="00F52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C9" w:rsidRDefault="00A806C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C9" w:rsidRDefault="00F52729">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C9" w:rsidRDefault="00A806C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4364"/>
    <w:multiLevelType w:val="multilevel"/>
    <w:tmpl w:val="47C85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322150FB"/>
    <w:multiLevelType w:val="multilevel"/>
    <w:tmpl w:val="D7709130"/>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78B2E9B"/>
    <w:multiLevelType w:val="multilevel"/>
    <w:tmpl w:val="3A76321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6C9"/>
    <w:rsid w:val="002278F4"/>
    <w:rsid w:val="00A806C9"/>
    <w:rsid w:val="00DA38BB"/>
    <w:rsid w:val="00F5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426B"/>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tzZH4XuddLuZLZpWAHWIJS7Czw==">AMUW2mU+RnmycBVKtHWpnyRai7NMCsji9CoVWr1cQ6rrbYgE7i8WfVu34YGJMhovJV8ynspijQIHo+iM9Cfv6/TkfOn5/rSlhFEOUWuMXgXaYFtWlz0HBDX3onUr9JdI3q4rBJ776u1XVJyYzzwY/inuwQVLPCvN5mLpT6FC09zQjYNJK+/iIPdOxKzMHQj+v1If4d1lWCuu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825</Words>
  <Characters>4703</Characters>
  <Application>Microsoft Office Word</Application>
  <DocSecurity>0</DocSecurity>
  <Lines>39</Lines>
  <Paragraphs>11</Paragraphs>
  <ScaleCrop>false</ScaleCrop>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Stuart Wilson</cp:lastModifiedBy>
  <cp:revision>4</cp:revision>
  <dcterms:created xsi:type="dcterms:W3CDTF">2023-03-23T10:44:00Z</dcterms:created>
  <dcterms:modified xsi:type="dcterms:W3CDTF">2023-03-27T14:26:00Z</dcterms:modified>
</cp:coreProperties>
</file>